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0B39" w:rsidRDefault="00096E4E" w:rsidP="00EC2480">
      <w:pPr>
        <w:rPr>
          <w:rFonts w:cs="Times New Roman"/>
          <w:b/>
        </w:rPr>
      </w:pPr>
      <w:r w:rsidRPr="00E10B39">
        <w:rPr>
          <w:rFonts w:cs="Times New Roman"/>
          <w:b/>
          <w:bCs/>
        </w:rPr>
        <w:t>Рекомендации родителям по профилактике суицидального поведения школьников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  <w:u w:val="single"/>
        </w:rPr>
        <w:t>Цель:</w:t>
      </w:r>
      <w:r w:rsidRPr="00EC2480">
        <w:rPr>
          <w:rFonts w:cs="Times New Roman"/>
        </w:rPr>
        <w:t xml:space="preserve">   повышение информированности родителей   о  профилактике суицида школьников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  <w:u w:val="single"/>
        </w:rPr>
        <w:t>Задачи:</w:t>
      </w:r>
      <w:r w:rsidRPr="00EC2480">
        <w:rPr>
          <w:rFonts w:cs="Times New Roman"/>
        </w:rPr>
        <w:t xml:space="preserve"> </w:t>
      </w:r>
    </w:p>
    <w:p w:rsidR="00000000" w:rsidRPr="00EC2480" w:rsidRDefault="00096E4E" w:rsidP="00EC2480">
      <w:pPr>
        <w:numPr>
          <w:ilvl w:val="0"/>
          <w:numId w:val="2"/>
        </w:numPr>
        <w:rPr>
          <w:rFonts w:cs="Times New Roman"/>
        </w:rPr>
      </w:pPr>
      <w:r w:rsidRPr="00EC2480">
        <w:rPr>
          <w:rFonts w:cs="Times New Roman"/>
        </w:rPr>
        <w:t>ознакомить  родителей с особенностями суицидального поведения подростков;</w:t>
      </w:r>
    </w:p>
    <w:p w:rsidR="00000000" w:rsidRPr="00EC2480" w:rsidRDefault="00096E4E" w:rsidP="00EC2480">
      <w:pPr>
        <w:numPr>
          <w:ilvl w:val="0"/>
          <w:numId w:val="2"/>
        </w:numPr>
        <w:rPr>
          <w:rFonts w:cs="Times New Roman"/>
        </w:rPr>
      </w:pPr>
      <w:r w:rsidRPr="00EC2480">
        <w:rPr>
          <w:rFonts w:cs="Times New Roman"/>
        </w:rPr>
        <w:t>осуществить своевременное выявление признаков суицидального поведения школьника.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Суицид</w:t>
      </w:r>
      <w:r w:rsidRPr="00EC2480">
        <w:rPr>
          <w:rFonts w:cs="Times New Roman"/>
        </w:rPr>
        <w:t xml:space="preserve"> — (самоубийство) — следствие агрессивных действий личности, намеренно направленных на лишение собственной жизни. </w:t>
      </w:r>
    </w:p>
    <w:p w:rsidR="00EC2480" w:rsidRPr="00EC2480" w:rsidRDefault="00EC2480" w:rsidP="00EC2480">
      <w:pPr>
        <w:rPr>
          <w:rFonts w:cs="Times New Roman"/>
        </w:rPr>
      </w:pPr>
      <w:proofErr w:type="gramStart"/>
      <w:r w:rsidRPr="00EC2480">
        <w:rPr>
          <w:rFonts w:cs="Times New Roman"/>
          <w:bCs/>
        </w:rPr>
        <w:t>Суицидальное</w:t>
      </w:r>
      <w:r>
        <w:rPr>
          <w:rFonts w:cs="Times New Roman"/>
          <w:bCs/>
        </w:rPr>
        <w:t xml:space="preserve"> </w:t>
      </w:r>
      <w:r w:rsidRPr="00EC2480">
        <w:rPr>
          <w:rFonts w:cs="Times New Roman"/>
          <w:bCs/>
        </w:rPr>
        <w:t>поведение – это проявление суицидальной активности – мысли, намерения, высказывания, угрозы, попытки, покушения.</w:t>
      </w:r>
      <w:proofErr w:type="gramEnd"/>
      <w:r w:rsidRPr="00EC2480">
        <w:rPr>
          <w:rFonts w:cs="Times New Roman"/>
          <w:bCs/>
        </w:rPr>
        <w:t xml:space="preserve">  Одно из форм отклоняющегося поведения при острых </w:t>
      </w:r>
      <w:proofErr w:type="spellStart"/>
      <w:r w:rsidRPr="00EC2480">
        <w:rPr>
          <w:rFonts w:cs="Times New Roman"/>
          <w:bCs/>
        </w:rPr>
        <w:t>аффективных</w:t>
      </w:r>
      <w:proofErr w:type="spellEnd"/>
      <w:r w:rsidRPr="00EC2480">
        <w:rPr>
          <w:rFonts w:cs="Times New Roman"/>
          <w:bCs/>
        </w:rPr>
        <w:t xml:space="preserve"> </w:t>
      </w:r>
      <w:proofErr w:type="spellStart"/>
      <w:r w:rsidRPr="00EC2480">
        <w:rPr>
          <w:rFonts w:cs="Times New Roman"/>
          <w:bCs/>
        </w:rPr>
        <w:t>реакциях</w:t>
      </w:r>
      <w:proofErr w:type="spellEnd"/>
      <w:r w:rsidRPr="00EC2480">
        <w:rPr>
          <w:rFonts w:cs="Times New Roman"/>
          <w:bCs/>
        </w:rPr>
        <w:t xml:space="preserve">. </w:t>
      </w:r>
    </w:p>
    <w:p w:rsidR="00000000" w:rsidRPr="00096E4E" w:rsidRDefault="00096E4E" w:rsidP="00096E4E">
      <w:pPr>
        <w:rPr>
          <w:rFonts w:cs="Times New Roman"/>
          <w:b/>
        </w:rPr>
      </w:pPr>
      <w:r w:rsidRPr="00096E4E">
        <w:rPr>
          <w:rFonts w:cs="Times New Roman"/>
          <w:b/>
        </w:rPr>
        <w:t xml:space="preserve">Причины суицидов в подростковом возрасте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1. Несформированное понимание смерти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2. Ранняя половая жизнь, приводящая  к ранним разочарованиям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3. Дисгармония в семье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 4. </w:t>
      </w:r>
      <w:proofErr w:type="spellStart"/>
      <w:r w:rsidRPr="00EC2480">
        <w:rPr>
          <w:rFonts w:cs="Times New Roman"/>
        </w:rPr>
        <w:t>Саморазрушаемое</w:t>
      </w:r>
      <w:proofErr w:type="spellEnd"/>
      <w:r w:rsidRPr="00EC2480">
        <w:rPr>
          <w:rFonts w:cs="Times New Roman"/>
        </w:rPr>
        <w:t xml:space="preserve"> поведение </w:t>
      </w:r>
      <w:r w:rsidR="00096E4E">
        <w:rPr>
          <w:rFonts w:cs="Times New Roman"/>
        </w:rPr>
        <w:t xml:space="preserve"> </w:t>
      </w:r>
      <w:r w:rsidRPr="00EC2480">
        <w:rPr>
          <w:rFonts w:cs="Times New Roman"/>
        </w:rPr>
        <w:t xml:space="preserve">(алкоголизм, наркомания)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5. Реакция протеста связанная</w:t>
      </w:r>
      <w:r>
        <w:rPr>
          <w:rFonts w:cs="Times New Roman"/>
        </w:rPr>
        <w:t xml:space="preserve"> </w:t>
      </w:r>
      <w:r w:rsidRPr="00EC2480">
        <w:rPr>
          <w:rFonts w:cs="Times New Roman"/>
        </w:rPr>
        <w:t xml:space="preserve">с нарушением внутрисемейных, </w:t>
      </w:r>
      <w:proofErr w:type="spellStart"/>
      <w:r w:rsidRPr="00EC2480">
        <w:rPr>
          <w:rFonts w:cs="Times New Roman"/>
        </w:rPr>
        <w:t>внутришкольных</w:t>
      </w:r>
      <w:proofErr w:type="spellEnd"/>
      <w:r w:rsidRPr="00EC2480">
        <w:rPr>
          <w:rFonts w:cs="Times New Roman"/>
        </w:rPr>
        <w:t xml:space="preserve"> взаимоотношений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6. Депрессия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  <w:u w:val="single"/>
        </w:rPr>
        <w:t xml:space="preserve">Типичные ошибки и заблуждения, бытующие среди взрослых.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</w:t>
      </w:r>
      <w:proofErr w:type="gramStart"/>
      <w:r w:rsidRPr="00EC2480">
        <w:rPr>
          <w:rFonts w:cs="Times New Roman"/>
          <w:bCs/>
        </w:rPr>
        <w:t>1</w:t>
      </w:r>
      <w:proofErr w:type="gramEnd"/>
      <w:r w:rsidRPr="00EC2480">
        <w:rPr>
          <w:rFonts w:cs="Times New Roman"/>
        </w:rPr>
        <w:t xml:space="preserve">. Суициды совершаются обычно психически ненормальными людьми.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2.</w:t>
      </w:r>
      <w:r w:rsidRPr="00EC2480">
        <w:rPr>
          <w:rFonts w:cs="Times New Roman"/>
        </w:rPr>
        <w:t xml:space="preserve">  Самоубийства предупредить невозможно. Тот, кто решил покончить с  собой, рано </w:t>
      </w:r>
      <w:r>
        <w:rPr>
          <w:rFonts w:cs="Times New Roman"/>
        </w:rPr>
        <w:t>или</w:t>
      </w:r>
      <w:r w:rsidRPr="00EC2480">
        <w:rPr>
          <w:rFonts w:cs="Times New Roman"/>
        </w:rPr>
        <w:t xml:space="preserve"> поздно это сделает.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3</w:t>
      </w:r>
      <w:r w:rsidRPr="00EC2480">
        <w:rPr>
          <w:rFonts w:cs="Times New Roman"/>
        </w:rPr>
        <w:t>. Если человек открыто заявляет о желании покончить с собой, то он никогда не</w:t>
      </w:r>
      <w:r w:rsidR="00E10B39">
        <w:rPr>
          <w:rFonts w:cs="Times New Roman"/>
        </w:rPr>
        <w:t xml:space="preserve"> </w:t>
      </w:r>
      <w:r w:rsidRPr="00EC2480">
        <w:rPr>
          <w:rFonts w:cs="Times New Roman"/>
        </w:rPr>
        <w:t>совершит самоубийства.</w:t>
      </w:r>
      <w:r w:rsidRPr="00EC2480">
        <w:rPr>
          <w:rFonts w:cs="Times New Roman"/>
          <w:bCs/>
        </w:rPr>
        <w:t xml:space="preserve">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4.</w:t>
      </w:r>
      <w:r w:rsidRPr="00EC2480">
        <w:rPr>
          <w:rFonts w:cs="Times New Roman"/>
        </w:rPr>
        <w:t xml:space="preserve"> Если загрузить человека работой, то ему некогда думать о самоубийстве.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5.</w:t>
      </w:r>
      <w:r w:rsidRPr="00EC2480">
        <w:rPr>
          <w:rFonts w:cs="Times New Roman"/>
        </w:rPr>
        <w:t xml:space="preserve"> Предвидеть попытку самоубийства невозможно.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6.</w:t>
      </w:r>
      <w:r w:rsidRPr="00EC2480">
        <w:rPr>
          <w:rFonts w:cs="Times New Roman"/>
        </w:rPr>
        <w:t xml:space="preserve"> Существует некий тип людей</w:t>
      </w:r>
      <w:proofErr w:type="gramStart"/>
      <w:r w:rsidRPr="00EC2480">
        <w:rPr>
          <w:rFonts w:cs="Times New Roman"/>
        </w:rPr>
        <w:t>,"</w:t>
      </w:r>
      <w:proofErr w:type="gramEnd"/>
      <w:r w:rsidRPr="00EC2480">
        <w:rPr>
          <w:rFonts w:cs="Times New Roman"/>
        </w:rPr>
        <w:t xml:space="preserve">склонных к самоубийству"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7.</w:t>
      </w:r>
      <w:r w:rsidRPr="00EC2480">
        <w:rPr>
          <w:rFonts w:cs="Times New Roman"/>
        </w:rPr>
        <w:t xml:space="preserve"> Не существует никаких признаков, которые указывали бы на то, что человек решился на самоубийство.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bCs/>
        </w:rPr>
        <w:t>Заблуждение 8.</w:t>
      </w:r>
      <w:r w:rsidRPr="00EC2480">
        <w:rPr>
          <w:rFonts w:cs="Times New Roman"/>
        </w:rPr>
        <w:t xml:space="preserve"> Решение о самоубийстве приходит внезапно, без предварительной подготовки.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ЧТО МОЖЕТ УДЕРЖАТЬ ПОДРОСТКА ОТ СУИЦИДА:</w:t>
      </w:r>
    </w:p>
    <w:p w:rsidR="00000000" w:rsidRPr="00EC2480" w:rsidRDefault="00096E4E" w:rsidP="00EC2480">
      <w:pPr>
        <w:rPr>
          <w:rFonts w:cs="Times New Roman"/>
        </w:rPr>
      </w:pPr>
      <w:r w:rsidRPr="00EC2480">
        <w:rPr>
          <w:rFonts w:cs="Times New Roman"/>
        </w:rPr>
        <w:lastRenderedPageBreak/>
        <w:t xml:space="preserve">1. </w:t>
      </w:r>
      <w:r w:rsidRPr="00EC2480">
        <w:rPr>
          <w:rFonts w:cs="Times New Roman"/>
        </w:rPr>
        <w:t xml:space="preserve">Установите заботливые взаимоотношения </w:t>
      </w:r>
      <w:r w:rsidRPr="00EC2480">
        <w:rPr>
          <w:rFonts w:cs="Times New Roman"/>
        </w:rPr>
        <w:t>с ребенком</w:t>
      </w:r>
    </w:p>
    <w:p w:rsidR="00000000" w:rsidRPr="00EC2480" w:rsidRDefault="00096E4E" w:rsidP="00EC2480">
      <w:pPr>
        <w:tabs>
          <w:tab w:val="num" w:pos="720"/>
        </w:tabs>
        <w:rPr>
          <w:rFonts w:cs="Times New Roman"/>
        </w:rPr>
      </w:pPr>
      <w:r w:rsidRPr="00EC2480">
        <w:rPr>
          <w:rFonts w:cs="Times New Roman"/>
        </w:rPr>
        <w:t xml:space="preserve">2. </w:t>
      </w:r>
      <w:r w:rsidRPr="00EC2480">
        <w:rPr>
          <w:rFonts w:cs="Times New Roman"/>
        </w:rPr>
        <w:t xml:space="preserve">Будьте внимательным </w:t>
      </w:r>
      <w:r w:rsidRPr="00EC2480">
        <w:rPr>
          <w:rFonts w:cs="Times New Roman"/>
        </w:rPr>
        <w:t xml:space="preserve">слушателями, искренними в </w:t>
      </w:r>
      <w:r w:rsidRPr="00EC2480">
        <w:rPr>
          <w:rFonts w:cs="Times New Roman"/>
        </w:rPr>
        <w:t xml:space="preserve">общении </w:t>
      </w:r>
    </w:p>
    <w:p w:rsidR="00000000" w:rsidRPr="00EC2480" w:rsidRDefault="00096E4E" w:rsidP="00EC2480">
      <w:pPr>
        <w:tabs>
          <w:tab w:val="num" w:pos="720"/>
        </w:tabs>
        <w:rPr>
          <w:rFonts w:cs="Times New Roman"/>
        </w:rPr>
      </w:pPr>
      <w:r w:rsidRPr="00EC2480">
        <w:rPr>
          <w:rFonts w:cs="Times New Roman"/>
        </w:rPr>
        <w:t xml:space="preserve">3. </w:t>
      </w:r>
      <w:r w:rsidRPr="00EC2480">
        <w:rPr>
          <w:rFonts w:cs="Times New Roman"/>
        </w:rPr>
        <w:t xml:space="preserve">Помогите определить источник </w:t>
      </w:r>
      <w:r w:rsidRPr="00EC2480">
        <w:rPr>
          <w:rFonts w:cs="Times New Roman"/>
        </w:rPr>
        <w:t xml:space="preserve">психического дискомфорта </w:t>
      </w:r>
    </w:p>
    <w:p w:rsidR="00000000" w:rsidRPr="00EC2480" w:rsidRDefault="00096E4E" w:rsidP="00EC2480">
      <w:pPr>
        <w:tabs>
          <w:tab w:val="num" w:pos="720"/>
        </w:tabs>
        <w:rPr>
          <w:rFonts w:cs="Times New Roman"/>
        </w:rPr>
      </w:pPr>
      <w:r w:rsidRPr="00EC2480">
        <w:rPr>
          <w:rFonts w:cs="Times New Roman"/>
        </w:rPr>
        <w:t xml:space="preserve">4. </w:t>
      </w:r>
      <w:r w:rsidRPr="00EC2480">
        <w:rPr>
          <w:rFonts w:cs="Times New Roman"/>
        </w:rPr>
        <w:t xml:space="preserve">Вселяйте надежду, что все </w:t>
      </w:r>
      <w:r w:rsidRPr="00EC2480">
        <w:rPr>
          <w:rFonts w:cs="Times New Roman"/>
        </w:rPr>
        <w:t xml:space="preserve">проблемы можно решить конструктивно </w:t>
      </w:r>
    </w:p>
    <w:p w:rsidR="00000000" w:rsidRPr="00EC2480" w:rsidRDefault="00096E4E" w:rsidP="00EC2480">
      <w:pPr>
        <w:rPr>
          <w:rFonts w:cs="Times New Roman"/>
        </w:rPr>
      </w:pPr>
      <w:r w:rsidRPr="00EC2480">
        <w:rPr>
          <w:rFonts w:cs="Times New Roman"/>
        </w:rPr>
        <w:t xml:space="preserve">5. </w:t>
      </w:r>
      <w:r w:rsidRPr="00EC2480">
        <w:rPr>
          <w:rFonts w:cs="Times New Roman"/>
        </w:rPr>
        <w:t xml:space="preserve">Помогите ребенку осознать его личностные ресурсы </w:t>
      </w:r>
    </w:p>
    <w:p w:rsidR="00000000" w:rsidRPr="00EC2480" w:rsidRDefault="00096E4E" w:rsidP="00EC2480">
      <w:pPr>
        <w:rPr>
          <w:rFonts w:cs="Times New Roman"/>
        </w:rPr>
      </w:pPr>
      <w:r w:rsidRPr="00EC2480">
        <w:rPr>
          <w:rFonts w:cs="Times New Roman"/>
        </w:rPr>
        <w:t xml:space="preserve">6. </w:t>
      </w:r>
      <w:r w:rsidRPr="00EC2480">
        <w:rPr>
          <w:rFonts w:cs="Times New Roman"/>
        </w:rPr>
        <w:t>Окажите поддержку в успешной ре</w:t>
      </w:r>
      <w:r w:rsidRPr="00EC2480">
        <w:rPr>
          <w:rFonts w:cs="Times New Roman"/>
        </w:rPr>
        <w:t xml:space="preserve">ализации ребенка в настоящем и помогите определить перспективу на будущее </w:t>
      </w:r>
    </w:p>
    <w:p w:rsidR="00000000" w:rsidRPr="00EC2480" w:rsidRDefault="00EC2480" w:rsidP="00EC2480">
      <w:pPr>
        <w:rPr>
          <w:rFonts w:cs="Times New Roman"/>
        </w:rPr>
      </w:pPr>
      <w:r w:rsidRPr="00E10B39">
        <w:rPr>
          <w:rFonts w:cs="Times New Roman"/>
          <w:b/>
          <w:bCs/>
        </w:rPr>
        <w:t>Признаки готовящего самоубийства</w:t>
      </w:r>
      <w:r w:rsidRPr="00E10B39">
        <w:rPr>
          <w:rFonts w:cs="Times New Roman"/>
          <w:bCs/>
        </w:rPr>
        <w:t>.</w:t>
      </w:r>
      <w:r w:rsidRPr="00EC2480">
        <w:rPr>
          <w:rFonts w:cs="Times New Roman"/>
        </w:rPr>
        <w:t xml:space="preserve"> </w:t>
      </w:r>
      <w:r w:rsidR="00096E4E" w:rsidRPr="00E10B39">
        <w:rPr>
          <w:rFonts w:cs="Times New Roman"/>
          <w:bCs/>
          <w:u w:val="single"/>
        </w:rPr>
        <w:t>Приведение своих дел в порядок</w:t>
      </w:r>
      <w:r w:rsidR="00096E4E" w:rsidRPr="00EC2480">
        <w:rPr>
          <w:rFonts w:cs="Times New Roman"/>
          <w:bCs/>
          <w:u w:val="single"/>
        </w:rPr>
        <w:t xml:space="preserve"> </w:t>
      </w:r>
      <w:r w:rsidR="00096E4E" w:rsidRPr="00EC2480">
        <w:rPr>
          <w:rFonts w:cs="Times New Roman"/>
        </w:rPr>
        <w:t xml:space="preserve">- раздача ценных вещей, упаковывание; вдруг начинает приводить всё в порядок. </w:t>
      </w:r>
      <w:r w:rsidR="00096E4E" w:rsidRPr="00E10B39">
        <w:rPr>
          <w:rFonts w:cs="Times New Roman"/>
          <w:bCs/>
          <w:u w:val="single"/>
        </w:rPr>
        <w:t>Прощание</w:t>
      </w:r>
      <w:r w:rsidR="00096E4E" w:rsidRPr="00E10B39">
        <w:rPr>
          <w:rFonts w:cs="Times New Roman"/>
          <w:bCs/>
        </w:rPr>
        <w:t xml:space="preserve">. </w:t>
      </w:r>
      <w:r w:rsidR="00096E4E" w:rsidRPr="00EC2480">
        <w:rPr>
          <w:rFonts w:cs="Times New Roman"/>
        </w:rPr>
        <w:t xml:space="preserve">Может </w:t>
      </w:r>
      <w:r w:rsidR="00096E4E" w:rsidRPr="00EC2480">
        <w:rPr>
          <w:rFonts w:cs="Times New Roman"/>
        </w:rPr>
        <w:t>принять форму благодарности различным людям за помощь в разное время.</w:t>
      </w:r>
      <w:r w:rsidR="00E10B39">
        <w:rPr>
          <w:rFonts w:cs="Times New Roman"/>
        </w:rPr>
        <w:t xml:space="preserve"> </w:t>
      </w:r>
      <w:r w:rsidR="00096E4E" w:rsidRPr="00EC2480">
        <w:rPr>
          <w:rFonts w:cs="Times New Roman"/>
          <w:bCs/>
          <w:u w:val="single"/>
        </w:rPr>
        <w:t xml:space="preserve">Внешняя удовлетворённость </w:t>
      </w:r>
      <w:r w:rsidR="00096E4E" w:rsidRPr="00EC2480">
        <w:rPr>
          <w:rFonts w:cs="Times New Roman"/>
        </w:rPr>
        <w:t xml:space="preserve">– если решение покончить с собой принято, а план составлен, то мысли на эту тему перестают мучить. </w:t>
      </w:r>
      <w:r w:rsidR="00096E4E" w:rsidRPr="00EC2480">
        <w:rPr>
          <w:rFonts w:cs="Times New Roman"/>
          <w:bCs/>
          <w:u w:val="single"/>
        </w:rPr>
        <w:t xml:space="preserve">Письменные указания </w:t>
      </w:r>
      <w:r w:rsidR="00096E4E" w:rsidRPr="00EC2480">
        <w:rPr>
          <w:rFonts w:cs="Times New Roman"/>
        </w:rPr>
        <w:t xml:space="preserve">(в письмах, записках, </w:t>
      </w:r>
      <w:r w:rsidR="00096E4E" w:rsidRPr="00EC2480">
        <w:rPr>
          <w:rFonts w:cs="Times New Roman"/>
        </w:rPr>
        <w:t>дневнике).</w:t>
      </w:r>
      <w:r w:rsidR="00096E4E">
        <w:rPr>
          <w:rFonts w:cs="Times New Roman"/>
        </w:rPr>
        <w:t xml:space="preserve"> </w:t>
      </w:r>
      <w:r w:rsidR="00096E4E" w:rsidRPr="00EC2480">
        <w:rPr>
          <w:rFonts w:cs="Times New Roman"/>
          <w:bCs/>
          <w:u w:val="single"/>
        </w:rPr>
        <w:t xml:space="preserve">Словесные указания или </w:t>
      </w:r>
      <w:r w:rsidR="00096E4E" w:rsidRPr="00EC2480">
        <w:rPr>
          <w:rFonts w:cs="Times New Roman"/>
          <w:bCs/>
          <w:u w:val="single"/>
        </w:rPr>
        <w:t>угрозы</w:t>
      </w:r>
      <w:r w:rsidR="00096E4E">
        <w:rPr>
          <w:rFonts w:cs="Times New Roman"/>
          <w:bCs/>
          <w:u w:val="single"/>
        </w:rPr>
        <w:t xml:space="preserve"> на эту тему</w:t>
      </w:r>
      <w:r w:rsidR="00096E4E" w:rsidRPr="00EC2480">
        <w:rPr>
          <w:rFonts w:cs="Times New Roman"/>
        </w:rPr>
        <w:t>.</w:t>
      </w:r>
      <w:r w:rsidR="00096E4E">
        <w:rPr>
          <w:rFonts w:cs="Times New Roman"/>
        </w:rPr>
        <w:t xml:space="preserve"> </w:t>
      </w:r>
      <w:r w:rsidR="00096E4E" w:rsidRPr="00EC2480">
        <w:rPr>
          <w:rFonts w:cs="Times New Roman"/>
          <w:bCs/>
          <w:u w:val="single"/>
        </w:rPr>
        <w:t xml:space="preserve">Бессонница. </w:t>
      </w:r>
    </w:p>
    <w:p w:rsidR="00000000" w:rsidRPr="00096E4E" w:rsidRDefault="00096E4E" w:rsidP="00096E4E">
      <w:pPr>
        <w:rPr>
          <w:rFonts w:cs="Times New Roman"/>
          <w:b/>
        </w:rPr>
      </w:pPr>
      <w:r w:rsidRPr="00096E4E">
        <w:rPr>
          <w:rFonts w:cs="Times New Roman"/>
          <w:b/>
        </w:rPr>
        <w:t xml:space="preserve">Рекомендации родителям: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1. Наблюдайте за изменениями в поведении ребенка, потерявшего кого-то из  </w:t>
      </w:r>
      <w:proofErr w:type="gramStart"/>
      <w:r w:rsidRPr="00EC2480">
        <w:rPr>
          <w:rFonts w:cs="Times New Roman"/>
        </w:rPr>
        <w:t>близких</w:t>
      </w:r>
      <w:proofErr w:type="gramEnd"/>
      <w:r w:rsidRPr="00EC2480">
        <w:rPr>
          <w:rFonts w:cs="Times New Roman"/>
        </w:rPr>
        <w:t xml:space="preserve">. 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 2. Если ребенок хочет поговорить, найдите время выслушать его.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  <w:u w:val="single"/>
        </w:rPr>
        <w:t>3. При разговоре слушайте не только ушами, но и глазами, сердцем!!!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4. Будьте готовы к вопросам и всегда будьте честными в ответах. Детей часто интересуют вопросы рождения и смерти.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5. Покажите ребенку, что плакать не стыдно.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6. Не следует произносить фраз типа «Скоро тебе будет лучше».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 xml:space="preserve">7. Никогда не говорите: «Ты ведь так не думаешь, не так ли?» </w:t>
      </w:r>
    </w:p>
    <w:p w:rsidR="00EC2480" w:rsidRPr="00EC2480" w:rsidRDefault="00EC2480" w:rsidP="00EC2480">
      <w:pPr>
        <w:rPr>
          <w:rFonts w:cs="Times New Roman"/>
        </w:rPr>
      </w:pPr>
      <w:r w:rsidRPr="00EC2480">
        <w:rPr>
          <w:rFonts w:cs="Times New Roman"/>
        </w:rPr>
        <w:t>8. Старайтесь быть в контакте с учителем</w:t>
      </w:r>
      <w:r w:rsidR="00E10B39">
        <w:rPr>
          <w:rFonts w:cs="Times New Roman"/>
        </w:rPr>
        <w:t>, психологом</w:t>
      </w:r>
      <w:r w:rsidRPr="00EC2480">
        <w:rPr>
          <w:rFonts w:cs="Times New Roman"/>
        </w:rPr>
        <w:t xml:space="preserve">. Обсуждайте с ним изменения в поведении ребенка, в его привычках. </w:t>
      </w:r>
    </w:p>
    <w:p w:rsidR="00CD64B1" w:rsidRPr="00EC2480" w:rsidRDefault="00096E4E">
      <w:pPr>
        <w:rPr>
          <w:rFonts w:cs="Times New Roman"/>
        </w:rPr>
      </w:pPr>
      <w:r w:rsidRPr="00EC2480">
        <w:rPr>
          <w:rFonts w:cs="Times New Roman"/>
          <w:b/>
        </w:rPr>
        <w:t>Роль родителей в воспитании ребенка н</w:t>
      </w:r>
      <w:r w:rsidRPr="00EC2480">
        <w:rPr>
          <w:rFonts w:cs="Times New Roman"/>
          <w:b/>
        </w:rPr>
        <w:t xml:space="preserve">езаменима. Вы </w:t>
      </w:r>
      <w:r w:rsidRPr="00EC2480">
        <w:rPr>
          <w:rFonts w:cs="Times New Roman"/>
          <w:b/>
          <w:u w:val="single"/>
        </w:rPr>
        <w:t xml:space="preserve">главные </w:t>
      </w:r>
      <w:r w:rsidRPr="00EC2480">
        <w:rPr>
          <w:rFonts w:cs="Times New Roman"/>
          <w:b/>
        </w:rPr>
        <w:t>«проектировщики, конструкторы и строители» детской личности.</w:t>
      </w:r>
      <w:r w:rsidRPr="00EC2480">
        <w:rPr>
          <w:rFonts w:cs="Times New Roman"/>
          <w:b/>
        </w:rPr>
        <w:t xml:space="preserve"> </w:t>
      </w:r>
    </w:p>
    <w:sectPr w:rsidR="00CD64B1" w:rsidRPr="00EC2480" w:rsidSect="00EA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046"/>
    <w:multiLevelType w:val="hybridMultilevel"/>
    <w:tmpl w:val="7688D9A6"/>
    <w:lvl w:ilvl="0" w:tplc="2FEE07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143B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E2E6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64AF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C071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CE42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889F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A43E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013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284B4B"/>
    <w:multiLevelType w:val="hybridMultilevel"/>
    <w:tmpl w:val="5DB8DC1E"/>
    <w:lvl w:ilvl="0" w:tplc="13588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AAD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8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BB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C8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2B9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62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2E2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0A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76D90"/>
    <w:multiLevelType w:val="hybridMultilevel"/>
    <w:tmpl w:val="0EBEE9E6"/>
    <w:lvl w:ilvl="0" w:tplc="CDE8EC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8AB1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FF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DE9F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74F1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8C3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4224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25A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DECD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7BB6212"/>
    <w:multiLevelType w:val="hybridMultilevel"/>
    <w:tmpl w:val="142C27D2"/>
    <w:lvl w:ilvl="0" w:tplc="FE8868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2287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705C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1663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BEB4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C2D7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62D0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C6BE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D8C8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B32632C"/>
    <w:multiLevelType w:val="hybridMultilevel"/>
    <w:tmpl w:val="B448BEA0"/>
    <w:lvl w:ilvl="0" w:tplc="888286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C26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28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73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3D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E5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9C12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E0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4C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724AD"/>
    <w:multiLevelType w:val="hybridMultilevel"/>
    <w:tmpl w:val="8548C4C0"/>
    <w:lvl w:ilvl="0" w:tplc="B3A8DD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6BE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CA5B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5E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61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4B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02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42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2FF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63472"/>
    <w:multiLevelType w:val="hybridMultilevel"/>
    <w:tmpl w:val="730C2680"/>
    <w:lvl w:ilvl="0" w:tplc="5922EF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6A2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0B8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6E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28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6C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242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E6C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252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B216E4"/>
    <w:multiLevelType w:val="hybridMultilevel"/>
    <w:tmpl w:val="B7D626BA"/>
    <w:lvl w:ilvl="0" w:tplc="3758A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0B8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E1A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C8B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6D5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EA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C7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441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81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161FE"/>
    <w:multiLevelType w:val="hybridMultilevel"/>
    <w:tmpl w:val="3ADC9C10"/>
    <w:lvl w:ilvl="0" w:tplc="B23C5C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987D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FC7C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9A39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AC1F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1A0F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7801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36A5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72D6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E1C020A"/>
    <w:multiLevelType w:val="hybridMultilevel"/>
    <w:tmpl w:val="D2160CA0"/>
    <w:lvl w:ilvl="0" w:tplc="A13621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A4A4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007B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94A0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1E1E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06CE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D4D7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5234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4A35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F6072FD"/>
    <w:multiLevelType w:val="hybridMultilevel"/>
    <w:tmpl w:val="5F2C7978"/>
    <w:lvl w:ilvl="0" w:tplc="66FEA0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B2E8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0239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E30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7A02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4ED2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784F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273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EB6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3C1743E"/>
    <w:multiLevelType w:val="hybridMultilevel"/>
    <w:tmpl w:val="A386F3F2"/>
    <w:lvl w:ilvl="0" w:tplc="3FB675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0233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60A9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8C9C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B26D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EC16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3AB0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F0E2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1C27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BDB4DC2"/>
    <w:multiLevelType w:val="hybridMultilevel"/>
    <w:tmpl w:val="7F4ADBC6"/>
    <w:lvl w:ilvl="0" w:tplc="FA343A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BC59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9ADA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840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AABD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04F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828E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E6BF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9096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DA3378F"/>
    <w:multiLevelType w:val="hybridMultilevel"/>
    <w:tmpl w:val="13D4FDBA"/>
    <w:lvl w:ilvl="0" w:tplc="6A6ADF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18AF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2681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F664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3883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B6B7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324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B8D4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C2BD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80"/>
    <w:rsid w:val="00096E4E"/>
    <w:rsid w:val="009F289C"/>
    <w:rsid w:val="00BB031C"/>
    <w:rsid w:val="00E10B39"/>
    <w:rsid w:val="00EA689F"/>
    <w:rsid w:val="00EC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47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0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2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2014-12-22T06:40:00Z</dcterms:created>
  <dcterms:modified xsi:type="dcterms:W3CDTF">2014-12-22T06:52:00Z</dcterms:modified>
</cp:coreProperties>
</file>